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98CAD" w14:textId="77777777" w:rsidR="00965553" w:rsidRPr="00584AB1" w:rsidRDefault="00965553" w:rsidP="00965553">
      <w:pPr>
        <w:pStyle w:val="berschrift1"/>
        <w:ind w:left="0" w:right="451"/>
        <w:rPr>
          <w:lang w:val="en-US"/>
        </w:rPr>
      </w:pPr>
      <w:r w:rsidRPr="00584AB1">
        <w:rPr>
          <w:color w:val="231F20"/>
          <w:lang w:val="en-US"/>
        </w:rPr>
        <w:t>Guard</w:t>
      </w:r>
      <w:r w:rsidRPr="00584AB1">
        <w:rPr>
          <w:color w:val="231F20"/>
          <w:spacing w:val="-12"/>
          <w:lang w:val="en-US"/>
        </w:rPr>
        <w:t xml:space="preserve"> </w:t>
      </w:r>
      <w:r w:rsidRPr="00584AB1">
        <w:rPr>
          <w:color w:val="231F20"/>
          <w:lang w:val="en-US"/>
        </w:rPr>
        <w:t>grate</w:t>
      </w:r>
      <w:r w:rsidRPr="00584AB1">
        <w:rPr>
          <w:color w:val="231F20"/>
          <w:spacing w:val="-13"/>
          <w:lang w:val="en-US"/>
        </w:rPr>
        <w:t xml:space="preserve"> </w:t>
      </w:r>
      <w:r w:rsidRPr="00584AB1">
        <w:rPr>
          <w:color w:val="231F20"/>
          <w:lang w:val="en-US"/>
        </w:rPr>
        <w:t>ASG.P,</w:t>
      </w:r>
      <w:r w:rsidRPr="00584AB1">
        <w:rPr>
          <w:color w:val="231F20"/>
          <w:spacing w:val="-12"/>
          <w:lang w:val="en-US"/>
        </w:rPr>
        <w:t xml:space="preserve"> </w:t>
      </w:r>
      <w:r w:rsidRPr="00584AB1">
        <w:rPr>
          <w:color w:val="231F20"/>
          <w:lang w:val="en-US"/>
        </w:rPr>
        <w:t>load-bearing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up</w:t>
      </w:r>
      <w:r w:rsidRPr="00584AB1">
        <w:rPr>
          <w:color w:val="231F20"/>
          <w:spacing w:val="-13"/>
          <w:lang w:val="en-US"/>
        </w:rPr>
        <w:t xml:space="preserve"> </w:t>
      </w:r>
      <w:r w:rsidRPr="00584AB1">
        <w:rPr>
          <w:color w:val="231F20"/>
          <w:lang w:val="en-US"/>
        </w:rPr>
        <w:t>to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200</w:t>
      </w:r>
      <w:r w:rsidRPr="00584AB1">
        <w:rPr>
          <w:color w:val="231F20"/>
          <w:spacing w:val="-12"/>
          <w:lang w:val="en-US"/>
        </w:rPr>
        <w:t xml:space="preserve"> </w:t>
      </w:r>
      <w:r w:rsidRPr="00584AB1">
        <w:rPr>
          <w:color w:val="231F20"/>
          <w:spacing w:val="-5"/>
          <w:lang w:val="en-US"/>
        </w:rPr>
        <w:t>kg</w:t>
      </w:r>
    </w:p>
    <w:p w14:paraId="7096A6F4" w14:textId="77777777" w:rsidR="00965553" w:rsidRPr="00584AB1" w:rsidRDefault="00965553" w:rsidP="00965553">
      <w:pPr>
        <w:pStyle w:val="Textkrper"/>
        <w:spacing w:after="120" w:line="276" w:lineRule="auto"/>
        <w:ind w:right="451"/>
        <w:rPr>
          <w:lang w:val="en-US"/>
        </w:rPr>
      </w:pPr>
    </w:p>
    <w:p w14:paraId="5E8FE43C" w14:textId="77777777" w:rsidR="00965553" w:rsidRPr="00584AB1" w:rsidRDefault="00965553" w:rsidP="00965553">
      <w:pPr>
        <w:pStyle w:val="Textkrper"/>
        <w:spacing w:after="120" w:line="276" w:lineRule="auto"/>
        <w:ind w:right="451"/>
        <w:rPr>
          <w:lang w:val="en-US"/>
        </w:rPr>
      </w:pPr>
      <w:r w:rsidRPr="00584AB1">
        <w:rPr>
          <w:b/>
          <w:color w:val="231F20"/>
          <w:lang w:val="en-US"/>
        </w:rPr>
        <w:t xml:space="preserve">Guard grate </w:t>
      </w:r>
      <w:r w:rsidRPr="00584AB1">
        <w:rPr>
          <w:color w:val="231F20"/>
          <w:lang w:val="en-US"/>
        </w:rPr>
        <w:t>in accordance with DGUV regulation 103- 007,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rectangular,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made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from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1.4307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(AISI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304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L)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spacing w:val="-11"/>
          <w:lang w:val="en-US"/>
        </w:rPr>
        <w:br/>
      </w:r>
      <w:r w:rsidRPr="00584AB1">
        <w:rPr>
          <w:color w:val="231F20"/>
          <w:lang w:val="en-US"/>
        </w:rPr>
        <w:t>stainless steel, universally applicable and retrofittable under manhole</w:t>
      </w:r>
      <w:r w:rsidRPr="00584AB1">
        <w:rPr>
          <w:color w:val="231F20"/>
          <w:spacing w:val="-1"/>
          <w:lang w:val="en-US"/>
        </w:rPr>
        <w:t xml:space="preserve"> </w:t>
      </w:r>
      <w:r w:rsidRPr="00584AB1">
        <w:rPr>
          <w:color w:val="231F20"/>
          <w:lang w:val="en-US"/>
        </w:rPr>
        <w:t>covers.</w:t>
      </w:r>
    </w:p>
    <w:p w14:paraId="5133CCE7" w14:textId="77777777" w:rsidR="00965553" w:rsidRPr="00584AB1" w:rsidRDefault="00965553" w:rsidP="00965553">
      <w:pPr>
        <w:pStyle w:val="Textkrper"/>
        <w:spacing w:after="120" w:line="276" w:lineRule="auto"/>
        <w:ind w:right="451"/>
        <w:rPr>
          <w:lang w:val="en-US"/>
        </w:rPr>
      </w:pPr>
      <w:r w:rsidRPr="00584AB1">
        <w:rPr>
          <w:b/>
          <w:color w:val="231F20"/>
          <w:lang w:val="en-US"/>
        </w:rPr>
        <w:t xml:space="preserve">Guard grate </w:t>
      </w:r>
      <w:r w:rsidRPr="00584AB1">
        <w:rPr>
          <w:color w:val="231F20"/>
          <w:lang w:val="en-US"/>
        </w:rPr>
        <w:t>manufactured from angle profile, loadbearing</w:t>
      </w:r>
      <w:r w:rsidRPr="00584AB1">
        <w:rPr>
          <w:color w:val="231F20"/>
          <w:spacing w:val="-9"/>
          <w:lang w:val="en-US"/>
        </w:rPr>
        <w:t xml:space="preserve"> </w:t>
      </w:r>
      <w:r w:rsidRPr="00584AB1">
        <w:rPr>
          <w:color w:val="231F20"/>
          <w:lang w:val="en-US"/>
        </w:rPr>
        <w:t>up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to</w:t>
      </w:r>
      <w:r w:rsidRPr="00584AB1">
        <w:rPr>
          <w:color w:val="231F20"/>
          <w:spacing w:val="-9"/>
          <w:lang w:val="en-US"/>
        </w:rPr>
        <w:t xml:space="preserve"> </w:t>
      </w:r>
      <w:r w:rsidRPr="00584AB1">
        <w:rPr>
          <w:color w:val="231F20"/>
          <w:lang w:val="en-US"/>
        </w:rPr>
        <w:t>200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kg,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with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hinges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and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gas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 xml:space="preserve">pressure </w:t>
      </w:r>
      <w:r w:rsidRPr="00584AB1">
        <w:rPr>
          <w:color w:val="231F20"/>
          <w:lang w:val="en-US"/>
        </w:rPr>
        <w:br/>
        <w:t>spring for easy opening and closing.</w:t>
      </w:r>
    </w:p>
    <w:p w14:paraId="4B48A477" w14:textId="77777777" w:rsidR="00965553" w:rsidRPr="00584AB1" w:rsidRDefault="00965553" w:rsidP="00965553">
      <w:pPr>
        <w:pStyle w:val="Textkrper"/>
        <w:spacing w:after="120" w:line="276" w:lineRule="auto"/>
        <w:ind w:right="451"/>
        <w:rPr>
          <w:lang w:val="en-US"/>
        </w:rPr>
      </w:pPr>
      <w:r w:rsidRPr="00584AB1">
        <w:rPr>
          <w:b/>
          <w:color w:val="231F20"/>
          <w:lang w:val="en-US"/>
        </w:rPr>
        <w:t>Support</w:t>
      </w:r>
      <w:r w:rsidRPr="00584AB1">
        <w:rPr>
          <w:b/>
          <w:color w:val="231F20"/>
          <w:spacing w:val="-15"/>
          <w:lang w:val="en-US"/>
        </w:rPr>
        <w:t xml:space="preserve"> </w:t>
      </w:r>
      <w:r w:rsidRPr="00584AB1">
        <w:rPr>
          <w:color w:val="231F20"/>
          <w:lang w:val="en-US"/>
        </w:rPr>
        <w:t>made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of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angle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profile,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for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internal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bolted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fixing under the manhole cover.</w:t>
      </w:r>
    </w:p>
    <w:p w14:paraId="3CDA4E4F" w14:textId="77777777" w:rsidR="00965553" w:rsidRPr="00584AB1" w:rsidRDefault="00965553" w:rsidP="00965553">
      <w:pPr>
        <w:pStyle w:val="Textkrper"/>
        <w:spacing w:after="120" w:line="276" w:lineRule="auto"/>
        <w:ind w:right="451"/>
        <w:rPr>
          <w:lang w:val="en-US"/>
        </w:rPr>
      </w:pPr>
      <w:r w:rsidRPr="00584AB1">
        <w:rPr>
          <w:color w:val="231F20"/>
          <w:lang w:val="en-US"/>
        </w:rPr>
        <w:t>Guard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grate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for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mounting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under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the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manhole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cover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and above or next to the climbing system.</w:t>
      </w:r>
    </w:p>
    <w:p w14:paraId="1DFB07D0" w14:textId="77777777" w:rsidR="00965553" w:rsidRPr="00584AB1" w:rsidRDefault="00965553" w:rsidP="00965553">
      <w:pPr>
        <w:pStyle w:val="Textkrper"/>
        <w:spacing w:after="120" w:line="276" w:lineRule="auto"/>
        <w:ind w:right="451"/>
        <w:rPr>
          <w:lang w:val="en-US"/>
        </w:rPr>
      </w:pPr>
      <w:r w:rsidRPr="00584AB1">
        <w:rPr>
          <w:color w:val="231F20"/>
          <w:lang w:val="en-US"/>
        </w:rPr>
        <w:t>Both grate and support are shielded arc-welded and acid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bath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cleaned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before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washing,</w:t>
      </w:r>
      <w:r w:rsidRPr="00584AB1">
        <w:rPr>
          <w:color w:val="231F20"/>
          <w:spacing w:val="-10"/>
          <w:lang w:val="en-US"/>
        </w:rPr>
        <w:t xml:space="preserve"> </w:t>
      </w:r>
      <w:r w:rsidRPr="00584AB1">
        <w:rPr>
          <w:color w:val="231F20"/>
          <w:lang w:val="en-US"/>
        </w:rPr>
        <w:t>drying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>and</w:t>
      </w:r>
      <w:r w:rsidRPr="00584AB1">
        <w:rPr>
          <w:color w:val="231F20"/>
          <w:spacing w:val="-11"/>
          <w:lang w:val="en-US"/>
        </w:rPr>
        <w:t xml:space="preserve"> </w:t>
      </w:r>
      <w:r w:rsidRPr="00584AB1">
        <w:rPr>
          <w:color w:val="231F20"/>
          <w:lang w:val="en-US"/>
        </w:rPr>
        <w:t xml:space="preserve">surface </w:t>
      </w:r>
      <w:r w:rsidRPr="00584AB1">
        <w:rPr>
          <w:color w:val="231F20"/>
          <w:spacing w:val="-2"/>
          <w:lang w:val="en-US"/>
        </w:rPr>
        <w:t>passivation.</w:t>
      </w:r>
    </w:p>
    <w:p w14:paraId="42678B9B" w14:textId="77777777" w:rsidR="00965553" w:rsidRPr="00584AB1" w:rsidRDefault="00965553" w:rsidP="00965553">
      <w:pPr>
        <w:pStyle w:val="Textkrper"/>
        <w:spacing w:after="120" w:line="276" w:lineRule="auto"/>
        <w:ind w:right="451"/>
        <w:rPr>
          <w:lang w:val="en-US"/>
        </w:rPr>
      </w:pPr>
      <w:r w:rsidRPr="00584AB1">
        <w:rPr>
          <w:color w:val="231F20"/>
          <w:spacing w:val="-2"/>
          <w:lang w:val="en-US"/>
        </w:rPr>
        <w:t>Fixing material included.</w:t>
      </w:r>
    </w:p>
    <w:p w14:paraId="1963995F" w14:textId="77777777" w:rsidR="00965553" w:rsidRPr="00584AB1" w:rsidRDefault="00965553" w:rsidP="00965553">
      <w:pPr>
        <w:pStyle w:val="Textkrper"/>
        <w:spacing w:after="120" w:line="276" w:lineRule="auto"/>
        <w:ind w:right="451"/>
        <w:rPr>
          <w:lang w:val="en-US"/>
        </w:rPr>
      </w:pPr>
    </w:p>
    <w:p w14:paraId="1CFF7FBF" w14:textId="77777777" w:rsidR="00965553" w:rsidRPr="00584AB1" w:rsidRDefault="00965553" w:rsidP="00965553">
      <w:pPr>
        <w:spacing w:after="120" w:line="276" w:lineRule="auto"/>
        <w:ind w:right="451"/>
        <w:rPr>
          <w:b/>
          <w:sz w:val="18"/>
          <w:szCs w:val="18"/>
          <w:lang w:val="en-US"/>
        </w:rPr>
      </w:pPr>
      <w:r w:rsidRPr="00584AB1">
        <w:rPr>
          <w:b/>
          <w:color w:val="231F20"/>
          <w:spacing w:val="-2"/>
          <w:sz w:val="18"/>
          <w:szCs w:val="18"/>
          <w:lang w:val="en-US"/>
        </w:rPr>
        <w:t>Options:</w:t>
      </w:r>
    </w:p>
    <w:p w14:paraId="10D478A3" w14:textId="77777777" w:rsidR="00965553" w:rsidRPr="00584AB1" w:rsidRDefault="00965553" w:rsidP="00965553">
      <w:pPr>
        <w:pStyle w:val="Textkrper"/>
        <w:spacing w:after="120" w:line="276" w:lineRule="auto"/>
        <w:ind w:right="451"/>
        <w:rPr>
          <w:lang w:val="en-US"/>
        </w:rPr>
      </w:pPr>
      <w:r w:rsidRPr="00584AB1">
        <w:rPr>
          <w:color w:val="231F20"/>
          <w:lang w:val="en-US"/>
        </w:rPr>
        <w:t>➤</w:t>
      </w:r>
      <w:r w:rsidRPr="00584AB1">
        <w:rPr>
          <w:color w:val="231F20"/>
          <w:spacing w:val="60"/>
          <w:lang w:val="en-US"/>
        </w:rPr>
        <w:t xml:space="preserve"> </w:t>
      </w:r>
      <w:r w:rsidRPr="00584AB1">
        <w:rPr>
          <w:color w:val="231F20"/>
          <w:lang w:val="en-US"/>
        </w:rPr>
        <w:t>1.4404</w:t>
      </w:r>
      <w:r w:rsidRPr="00584AB1">
        <w:rPr>
          <w:color w:val="231F20"/>
          <w:spacing w:val="-8"/>
          <w:lang w:val="en-US"/>
        </w:rPr>
        <w:t xml:space="preserve"> </w:t>
      </w:r>
      <w:r w:rsidRPr="00584AB1">
        <w:rPr>
          <w:color w:val="231F20"/>
          <w:lang w:val="en-US"/>
        </w:rPr>
        <w:t>(AISI</w:t>
      </w:r>
      <w:r w:rsidRPr="00584AB1">
        <w:rPr>
          <w:color w:val="231F20"/>
          <w:spacing w:val="-7"/>
          <w:lang w:val="en-US"/>
        </w:rPr>
        <w:t xml:space="preserve"> </w:t>
      </w:r>
      <w:r w:rsidRPr="00584AB1">
        <w:rPr>
          <w:color w:val="231F20"/>
          <w:lang w:val="en-US"/>
        </w:rPr>
        <w:t>316</w:t>
      </w:r>
      <w:r w:rsidRPr="00584AB1">
        <w:rPr>
          <w:color w:val="231F20"/>
          <w:spacing w:val="-8"/>
          <w:lang w:val="en-US"/>
        </w:rPr>
        <w:t xml:space="preserve"> </w:t>
      </w:r>
      <w:r w:rsidRPr="00584AB1">
        <w:rPr>
          <w:color w:val="231F20"/>
          <w:lang w:val="en-US"/>
        </w:rPr>
        <w:t>L)</w:t>
      </w:r>
      <w:r w:rsidRPr="00584AB1">
        <w:rPr>
          <w:color w:val="231F20"/>
          <w:spacing w:val="-7"/>
          <w:lang w:val="en-US"/>
        </w:rPr>
        <w:t xml:space="preserve"> </w:t>
      </w:r>
      <w:r w:rsidRPr="00584AB1">
        <w:rPr>
          <w:color w:val="231F20"/>
          <w:lang w:val="en-US"/>
        </w:rPr>
        <w:t>stainless</w:t>
      </w:r>
      <w:r w:rsidRPr="00584AB1">
        <w:rPr>
          <w:color w:val="231F20"/>
          <w:spacing w:val="-7"/>
          <w:lang w:val="en-US"/>
        </w:rPr>
        <w:t xml:space="preserve"> </w:t>
      </w:r>
      <w:r w:rsidRPr="00584AB1">
        <w:rPr>
          <w:color w:val="231F20"/>
          <w:spacing w:val="-2"/>
          <w:lang w:val="en-US"/>
        </w:rPr>
        <w:t>steel</w:t>
      </w:r>
    </w:p>
    <w:p w14:paraId="4224CC2C" w14:textId="77777777" w:rsidR="00965553" w:rsidRPr="00BD3B13" w:rsidRDefault="00965553" w:rsidP="00965553">
      <w:pPr>
        <w:pStyle w:val="Textkrper"/>
        <w:spacing w:after="120" w:line="276" w:lineRule="auto"/>
        <w:ind w:right="451"/>
      </w:pPr>
      <w:r w:rsidRPr="00BD3B13">
        <w:rPr>
          <w:color w:val="231F20"/>
        </w:rPr>
        <w:t>➤</w:t>
      </w:r>
      <w:r w:rsidRPr="00BD3B13">
        <w:rPr>
          <w:color w:val="231F20"/>
          <w:spacing w:val="57"/>
        </w:rPr>
        <w:t xml:space="preserve"> </w:t>
      </w:r>
      <w:proofErr w:type="spellStart"/>
      <w:r w:rsidRPr="00BD3B13">
        <w:rPr>
          <w:color w:val="231F20"/>
        </w:rPr>
        <w:t>Removable</w:t>
      </w:r>
      <w:proofErr w:type="spellEnd"/>
      <w:r w:rsidRPr="00BD3B13">
        <w:rPr>
          <w:color w:val="231F20"/>
          <w:spacing w:val="-9"/>
        </w:rPr>
        <w:t xml:space="preserve"> </w:t>
      </w:r>
      <w:r w:rsidRPr="00BD3B13">
        <w:rPr>
          <w:color w:val="231F20"/>
        </w:rPr>
        <w:t>grate</w:t>
      </w:r>
      <w:r w:rsidRPr="00BD3B13">
        <w:rPr>
          <w:color w:val="231F20"/>
          <w:spacing w:val="-9"/>
        </w:rPr>
        <w:t xml:space="preserve"> </w:t>
      </w:r>
      <w:proofErr w:type="spellStart"/>
      <w:r w:rsidRPr="00BD3B13">
        <w:rPr>
          <w:color w:val="231F20"/>
        </w:rPr>
        <w:t>for</w:t>
      </w:r>
      <w:proofErr w:type="spellEnd"/>
      <w:r w:rsidRPr="00BD3B13">
        <w:rPr>
          <w:color w:val="231F20"/>
          <w:spacing w:val="-9"/>
        </w:rPr>
        <w:t xml:space="preserve"> </w:t>
      </w:r>
      <w:proofErr w:type="spellStart"/>
      <w:r w:rsidRPr="00BD3B13">
        <w:rPr>
          <w:color w:val="231F20"/>
        </w:rPr>
        <w:t>round</w:t>
      </w:r>
      <w:proofErr w:type="spellEnd"/>
      <w:r w:rsidRPr="00BD3B13">
        <w:rPr>
          <w:color w:val="231F20"/>
          <w:spacing w:val="-9"/>
        </w:rPr>
        <w:t xml:space="preserve"> </w:t>
      </w:r>
      <w:proofErr w:type="spellStart"/>
      <w:r w:rsidRPr="00BD3B13">
        <w:rPr>
          <w:color w:val="231F20"/>
          <w:spacing w:val="-2"/>
        </w:rPr>
        <w:t>manholes</w:t>
      </w:r>
      <w:proofErr w:type="spellEnd"/>
    </w:p>
    <w:p w14:paraId="172BD37F" w14:textId="18B98E5A" w:rsidR="005C1495" w:rsidRPr="00965553" w:rsidRDefault="00965553" w:rsidP="00965553">
      <w:r w:rsidRPr="00BD3B13">
        <w:rPr>
          <w:color w:val="231F20"/>
          <w:sz w:val="18"/>
          <w:szCs w:val="18"/>
        </w:rPr>
        <w:t>➤</w:t>
      </w:r>
      <w:r w:rsidRPr="00BD3B13">
        <w:rPr>
          <w:color w:val="231F20"/>
          <w:spacing w:val="61"/>
          <w:sz w:val="18"/>
          <w:szCs w:val="18"/>
        </w:rPr>
        <w:t xml:space="preserve"> </w:t>
      </w:r>
      <w:r w:rsidRPr="00BD3B13">
        <w:rPr>
          <w:color w:val="231F20"/>
          <w:sz w:val="18"/>
          <w:szCs w:val="18"/>
        </w:rPr>
        <w:t>Non-standard</w:t>
      </w:r>
      <w:r w:rsidRPr="00BD3B13">
        <w:rPr>
          <w:color w:val="231F20"/>
          <w:spacing w:val="-7"/>
          <w:sz w:val="18"/>
          <w:szCs w:val="18"/>
        </w:rPr>
        <w:t xml:space="preserve"> </w:t>
      </w:r>
      <w:proofErr w:type="spellStart"/>
      <w:r w:rsidRPr="00BD3B13">
        <w:rPr>
          <w:color w:val="231F20"/>
          <w:spacing w:val="-2"/>
          <w:sz w:val="18"/>
          <w:szCs w:val="18"/>
        </w:rPr>
        <w:t>sizes</w:t>
      </w:r>
      <w:proofErr w:type="spellEnd"/>
    </w:p>
    <w:sectPr w:rsidR="005C1495" w:rsidRPr="00965553" w:rsidSect="00B8299F">
      <w:type w:val="continuous"/>
      <w:pgSz w:w="11910" w:h="16840"/>
      <w:pgMar w:top="1284" w:right="900" w:bottom="1420" w:left="92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D6360" w14:textId="77777777" w:rsidR="00537947" w:rsidRDefault="00537947">
      <w:r>
        <w:separator/>
      </w:r>
    </w:p>
  </w:endnote>
  <w:endnote w:type="continuationSeparator" w:id="0">
    <w:p w14:paraId="1D060656" w14:textId="77777777" w:rsidR="00537947" w:rsidRDefault="0053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FEB29" w14:textId="77777777" w:rsidR="00537947" w:rsidRDefault="00537947">
      <w:r>
        <w:separator/>
      </w:r>
    </w:p>
  </w:footnote>
  <w:footnote w:type="continuationSeparator" w:id="0">
    <w:p w14:paraId="3FF2897C" w14:textId="77777777" w:rsidR="00537947" w:rsidRDefault="00537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95"/>
    <w:rsid w:val="00537947"/>
    <w:rsid w:val="00584AB1"/>
    <w:rsid w:val="005C1495"/>
    <w:rsid w:val="00965553"/>
    <w:rsid w:val="00B8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52937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5"/>
      <w:ind w:left="11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96555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5553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555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5553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ASG.P</TermName>
          <TermId xmlns="http://schemas.microsoft.com/office/infopath/2007/PartnerControls">ba76f10e-7598-42f9-9083-884f57598868</TermId>
        </TermInfo>
      </Terms>
    </o5db19782ec349868d03457d92fba3ae>
    <DocStatus xmlns="fd49ef69-0777-4e6d-8899-3bde96da5aa1">active</DocStatus>
    <MarkerDownload xmlns="fd49ef69-0777-4e6d-8899-3bde96da5aa1">true</MarkerDownload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 xsi:nil="true"/>
    <TaxCatchAll xmlns="fd49ef69-0777-4e6d-8899-3bde96da5aa1">
      <Value>165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F469E64A-146D-4E90-97AD-797B7F3A9D17}"/>
</file>

<file path=customXml/itemProps2.xml><?xml version="1.0" encoding="utf-8"?>
<ds:datastoreItem xmlns:ds="http://schemas.openxmlformats.org/officeDocument/2006/customXml" ds:itemID="{C720F0B5-DB57-414C-A7B4-955BBF14D2D3}"/>
</file>

<file path=customXml/itemProps3.xml><?xml version="1.0" encoding="utf-8"?>
<ds:datastoreItem xmlns:ds="http://schemas.openxmlformats.org/officeDocument/2006/customXml" ds:itemID="{3BB71FA2-D3B4-48B8-8A5B-BE5A7DE386A3}"/>
</file>

<file path=customXml/itemProps4.xml><?xml version="1.0" encoding="utf-8"?>
<ds:datastoreItem xmlns:ds="http://schemas.openxmlformats.org/officeDocument/2006/customXml" ds:itemID="{8074699B-259C-4D10-87FB-00A9BE9228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Datenblatt_PG1_DE_04-2023.indd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ASG.P</dc:title>
  <cp:lastModifiedBy>Bayerschmidt, Bianca</cp:lastModifiedBy>
  <cp:revision>3</cp:revision>
  <dcterms:created xsi:type="dcterms:W3CDTF">2023-05-15T14:19:00Z</dcterms:created>
  <dcterms:modified xsi:type="dcterms:W3CDTF">2023-10-20T04:54:00Z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165;#ASG.P|ba76f10e-7598-42f9-9083-884f57598868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