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7A995" w14:textId="2C7248D3" w:rsidR="00273C69" w:rsidRDefault="00A243F7" w:rsidP="00F469C8">
      <w:pPr>
        <w:pStyle w:val="berschrift1"/>
        <w:spacing w:before="0" w:after="120" w:line="276" w:lineRule="auto"/>
        <w:ind w:left="0" w:right="654"/>
      </w:pPr>
      <w:r>
        <w:rPr>
          <w:color w:val="231F20"/>
        </w:rPr>
        <w:t>Single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TT2.1/RC4</w:t>
      </w:r>
    </w:p>
    <w:p w14:paraId="66616F13" w14:textId="77777777" w:rsidR="00273C69" w:rsidRDefault="00A243F7" w:rsidP="00F469C8">
      <w:pPr>
        <w:pStyle w:val="berschrift2"/>
        <w:spacing w:before="0" w:after="120" w:line="276" w:lineRule="auto"/>
        <w:ind w:left="0" w:right="654"/>
      </w:pPr>
      <w:r>
        <w:rPr>
          <w:color w:val="231F20"/>
        </w:rPr>
        <w:t>Access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buildings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field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potable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supply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without a burglar alarm system.</w:t>
      </w:r>
    </w:p>
    <w:p w14:paraId="56448E53" w14:textId="77777777" w:rsidR="00F469C8" w:rsidRDefault="00F469C8" w:rsidP="00F469C8">
      <w:pPr>
        <w:pStyle w:val="berschrift3"/>
        <w:spacing w:before="0" w:after="120" w:line="276" w:lineRule="auto"/>
        <w:ind w:left="0" w:right="654"/>
        <w:rPr>
          <w:color w:val="231F20"/>
        </w:rPr>
      </w:pPr>
    </w:p>
    <w:p w14:paraId="3DCB999C" w14:textId="434F5A35" w:rsidR="00273C69" w:rsidRDefault="00A243F7" w:rsidP="00F469C8">
      <w:pPr>
        <w:pStyle w:val="berschrift3"/>
        <w:spacing w:before="0" w:after="120" w:line="276" w:lineRule="auto"/>
        <w:ind w:left="0" w:right="654"/>
      </w:pPr>
      <w:r>
        <w:rPr>
          <w:color w:val="231F20"/>
        </w:rPr>
        <w:t>Security class RC4 is recommended by the criminal investigation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department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building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secured by means of a burglar alarm system.</w:t>
      </w:r>
    </w:p>
    <w:p w14:paraId="46D0BD01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b/>
          <w:color w:val="231F20"/>
        </w:rPr>
        <w:t>Security</w:t>
      </w:r>
      <w:r>
        <w:rPr>
          <w:b/>
          <w:color w:val="231F20"/>
          <w:spacing w:val="-14"/>
        </w:rPr>
        <w:t xml:space="preserve"> </w:t>
      </w:r>
      <w:r>
        <w:rPr>
          <w:b/>
          <w:color w:val="231F20"/>
        </w:rPr>
        <w:t>door,</w:t>
      </w:r>
      <w:r>
        <w:rPr>
          <w:b/>
          <w:color w:val="231F20"/>
          <w:spacing w:val="-13"/>
        </w:rPr>
        <w:t xml:space="preserve"> </w:t>
      </w:r>
      <w:r>
        <w:rPr>
          <w:color w:val="231F20"/>
        </w:rPr>
        <w:t>burglar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attack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proof,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certified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security of DIN EN 1627, resistance class RC4, ready for installation, single-leaf, double skinned, completely made from 1.4307 stainless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L),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rubber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seal,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door and frame closing flush, the door opening to the outside (in escape direction). Sound insulation: 34/29 dB.</w:t>
      </w:r>
    </w:p>
    <w:p w14:paraId="50EFA634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b/>
          <w:color w:val="231F20"/>
        </w:rPr>
        <w:t xml:space="preserve">Door leaf </w:t>
      </w:r>
      <w:r>
        <w:rPr>
          <w:color w:val="231F20"/>
        </w:rPr>
        <w:t>with injected CFCs-free polyurethane hard foam insulation, longitudinally ground surface finish, with rubber seal. Fastened to the frame with stable maintenance-free hinge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plates.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closed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engaging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flush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frame by means of solid anchor bolts engaging in the frame for four-point locking. Additional protection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 the internal lock box through an attack-proof protecting plate with anti- panic function. Galvanized safety lock with stainless steel</w:t>
      </w:r>
    </w:p>
    <w:p w14:paraId="12139C70" w14:textId="64DEE51B" w:rsidR="00F469C8" w:rsidRPr="00F469C8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</w:rPr>
        <w:t>forend,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austenitic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manganese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plate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anti-drilling protection, provided for a customer-provided mechanical profile half cylinder in accordance with DIN 18252:2006-12 42-,82-BZ, with </w:t>
      </w:r>
      <w:r>
        <w:rPr>
          <w:b/>
          <w:color w:val="231F20"/>
        </w:rPr>
        <w:t>anti-panic lock,</w:t>
      </w:r>
      <w:r>
        <w:rPr>
          <w:b/>
          <w:color w:val="231F20"/>
          <w:spacing w:val="-5"/>
        </w:rPr>
        <w:t xml:space="preserve"> </w:t>
      </w:r>
      <w:r>
        <w:rPr>
          <w:color w:val="231F20"/>
        </w:rPr>
        <w:t>i.e.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door can any time</w:t>
      </w:r>
    </w:p>
    <w:p w14:paraId="386FB764" w14:textId="7DE39B8C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4"/>
        </w:rPr>
        <w:t>be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opened from inside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by operating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the handle,</w:t>
      </w:r>
      <w:r w:rsidR="00F469C8">
        <w:t xml:space="preserve"> </w:t>
      </w:r>
      <w:r>
        <w:rPr>
          <w:color w:val="231F20"/>
        </w:rPr>
        <w:t>even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locked.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Protective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fitting,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 xml:space="preserve">with </w:t>
      </w:r>
      <w:r>
        <w:rPr>
          <w:color w:val="231F20"/>
          <w:spacing w:val="-4"/>
        </w:rPr>
        <w:t>cylinder cover, with a rigidly mounted turning handle on the stainless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steel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outside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cover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red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plastic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handle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inside.</w:t>
      </w:r>
    </w:p>
    <w:p w14:paraId="30DB55E4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b/>
          <w:color w:val="231F20"/>
          <w:spacing w:val="-4"/>
        </w:rPr>
        <w:t>Frame,</w:t>
      </w:r>
      <w:r>
        <w:rPr>
          <w:b/>
          <w:color w:val="231F20"/>
          <w:spacing w:val="-9"/>
        </w:rPr>
        <w:t xml:space="preserve"> </w:t>
      </w:r>
      <w:r>
        <w:rPr>
          <w:color w:val="231F20"/>
          <w:spacing w:val="-4"/>
        </w:rPr>
        <w:t>three-sided 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block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frame,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inserted rubber seal, </w:t>
      </w:r>
      <w:r>
        <w:rPr>
          <w:color w:val="231F20"/>
        </w:rPr>
        <w:t>with step flashing, including fixing material.</w:t>
      </w:r>
    </w:p>
    <w:p w14:paraId="697AC825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4"/>
        </w:rPr>
        <w:t>Frame and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door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shielded arc-welded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acid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bath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 xml:space="preserve">cleaned </w:t>
      </w:r>
      <w:r>
        <w:rPr>
          <w:color w:val="231F20"/>
        </w:rPr>
        <w:t>before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washing,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drying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passivation.</w:t>
      </w:r>
    </w:p>
    <w:p w14:paraId="10F0E669" w14:textId="77777777" w:rsidR="00F469C8" w:rsidRDefault="00F469C8" w:rsidP="00F469C8">
      <w:pPr>
        <w:pStyle w:val="berschrift3"/>
        <w:spacing w:before="0" w:after="120" w:line="276" w:lineRule="auto"/>
        <w:ind w:left="0" w:right="654"/>
        <w:rPr>
          <w:color w:val="231F20"/>
          <w:spacing w:val="-4"/>
        </w:rPr>
      </w:pPr>
    </w:p>
    <w:p w14:paraId="265D15C0" w14:textId="21889CB7" w:rsidR="00273C69" w:rsidRDefault="00A243F7" w:rsidP="00F469C8">
      <w:pPr>
        <w:pStyle w:val="berschrift3"/>
        <w:spacing w:before="0" w:after="120" w:line="276" w:lineRule="auto"/>
        <w:ind w:left="0" w:right="654"/>
      </w:pPr>
      <w:r>
        <w:rPr>
          <w:color w:val="231F20"/>
          <w:spacing w:val="-4"/>
        </w:rPr>
        <w:t>Ordering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options:</w:t>
      </w:r>
    </w:p>
    <w:p w14:paraId="5C182636" w14:textId="77777777" w:rsidR="00273C69" w:rsidRDefault="00A243F7" w:rsidP="00F469C8">
      <w:pPr>
        <w:spacing w:after="120" w:line="276" w:lineRule="auto"/>
        <w:ind w:right="654"/>
        <w:rPr>
          <w:b/>
          <w:sz w:val="17"/>
        </w:rPr>
      </w:pPr>
      <w:r>
        <w:rPr>
          <w:b/>
          <w:color w:val="231F20"/>
          <w:spacing w:val="-2"/>
          <w:sz w:val="17"/>
        </w:rPr>
        <w:t>Mounting:</w:t>
      </w:r>
    </w:p>
    <w:p w14:paraId="257EE00D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</w:rPr>
        <w:t>➤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clips</w:t>
      </w:r>
    </w:p>
    <w:p w14:paraId="0F6624EC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</w:rPr>
        <w:t>➤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frame</w:t>
      </w:r>
    </w:p>
    <w:p w14:paraId="5CA32F2D" w14:textId="77777777" w:rsidR="00273C69" w:rsidRDefault="00A243F7" w:rsidP="00F469C8">
      <w:pPr>
        <w:pStyle w:val="berschrift3"/>
        <w:spacing w:before="0" w:after="120" w:line="276" w:lineRule="auto"/>
        <w:ind w:left="0" w:right="654"/>
      </w:pPr>
      <w:r>
        <w:rPr>
          <w:color w:val="231F20"/>
          <w:spacing w:val="-4"/>
        </w:rPr>
        <w:t>Door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opening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options:</w:t>
      </w:r>
    </w:p>
    <w:p w14:paraId="7B55A916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left</w:t>
      </w:r>
    </w:p>
    <w:p w14:paraId="2044A5BC" w14:textId="77777777" w:rsidR="00273C69" w:rsidRDefault="00A243F7" w:rsidP="00F469C8">
      <w:pPr>
        <w:pStyle w:val="Textkrper"/>
        <w:spacing w:after="120" w:line="276" w:lineRule="auto"/>
        <w:ind w:right="654"/>
        <w:rPr>
          <w:color w:val="231F20"/>
          <w:spacing w:val="-4"/>
        </w:rPr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right</w:t>
      </w:r>
    </w:p>
    <w:p w14:paraId="6B42AE0D" w14:textId="77777777" w:rsidR="00F469C8" w:rsidRDefault="00F469C8" w:rsidP="00F469C8">
      <w:pPr>
        <w:pStyle w:val="Textkrper"/>
        <w:spacing w:after="120" w:line="276" w:lineRule="auto"/>
        <w:ind w:right="654"/>
      </w:pPr>
    </w:p>
    <w:p w14:paraId="6D5B94A4" w14:textId="73FC6E05" w:rsidR="00F469C8" w:rsidRDefault="00F469C8" w:rsidP="00F469C8">
      <w:pPr>
        <w:pStyle w:val="berschrift3"/>
        <w:spacing w:before="0" w:after="120" w:line="276" w:lineRule="auto"/>
        <w:ind w:left="0" w:right="654"/>
        <w:rPr>
          <w:color w:val="231F20"/>
          <w:spacing w:val="-2"/>
        </w:rPr>
      </w:pPr>
      <w:r>
        <w:rPr>
          <w:color w:val="231F20"/>
          <w:spacing w:val="-2"/>
        </w:rPr>
        <w:br w:type="page"/>
      </w:r>
    </w:p>
    <w:p w14:paraId="0496D0C7" w14:textId="04C3FA07" w:rsidR="00273C69" w:rsidRDefault="00A243F7" w:rsidP="00F469C8">
      <w:pPr>
        <w:pStyle w:val="berschrift3"/>
        <w:spacing w:before="0" w:after="120" w:line="276" w:lineRule="auto"/>
        <w:ind w:left="0" w:right="654"/>
      </w:pPr>
      <w:r>
        <w:rPr>
          <w:color w:val="231F20"/>
          <w:spacing w:val="-2"/>
        </w:rPr>
        <w:lastRenderedPageBreak/>
        <w:t>Options:</w:t>
      </w:r>
    </w:p>
    <w:p w14:paraId="28D40D9A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2"/>
        </w:rPr>
        <w:t>➤</w:t>
      </w:r>
      <w:r>
        <w:rPr>
          <w:color w:val="231F20"/>
          <w:spacing w:val="70"/>
        </w:rPr>
        <w:t xml:space="preserve"> </w:t>
      </w:r>
      <w:r>
        <w:rPr>
          <w:color w:val="231F20"/>
          <w:spacing w:val="-2"/>
        </w:rPr>
        <w:t>1.4404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(AISI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316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L)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stainless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steel</w:t>
      </w:r>
    </w:p>
    <w:p w14:paraId="6A1AA655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2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2"/>
        </w:rPr>
        <w:t>One/two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security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ventilation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louvre(s)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size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400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x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200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mm</w:t>
      </w:r>
    </w:p>
    <w:p w14:paraId="1B6BFF78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2"/>
        </w:rPr>
        <w:t>➤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Provided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customer-supplied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digital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profile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cylinder</w:t>
      </w:r>
    </w:p>
    <w:p w14:paraId="19346A59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2"/>
        </w:rPr>
        <w:t>➤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2"/>
        </w:rPr>
        <w:t>Upper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closer,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lockable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position</w:t>
      </w:r>
    </w:p>
    <w:p w14:paraId="0AE0A450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2"/>
        </w:rPr>
        <w:t>➤</w:t>
      </w:r>
      <w:r>
        <w:rPr>
          <w:color w:val="231F20"/>
          <w:spacing w:val="73"/>
        </w:rPr>
        <w:t xml:space="preserve"> </w:t>
      </w:r>
      <w:r>
        <w:rPr>
          <w:color w:val="231F20"/>
          <w:spacing w:val="-2"/>
        </w:rPr>
        <w:t>One-part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two-part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arrestor</w:t>
      </w:r>
    </w:p>
    <w:p w14:paraId="670C4B94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Lowerable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floor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seal</w:t>
      </w:r>
    </w:p>
    <w:p w14:paraId="5DBC67A6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2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2"/>
        </w:rPr>
        <w:t>Lockable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from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inside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second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handle</w:t>
      </w:r>
    </w:p>
    <w:p w14:paraId="1FE120F3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2"/>
        </w:rPr>
        <w:t>➤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Surface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(lacquer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without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anti-graffiti </w:t>
      </w:r>
      <w:r>
        <w:rPr>
          <w:color w:val="231F20"/>
        </w:rPr>
        <w:t>properties, wooden panelling)</w:t>
      </w:r>
    </w:p>
    <w:p w14:paraId="6CE6F330" w14:textId="77777777" w:rsidR="00F705D0" w:rsidRDefault="00F705D0" w:rsidP="00F705D0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Alarm wire insert</w:t>
      </w:r>
    </w:p>
    <w:p w14:paraId="6357608A" w14:textId="77777777" w:rsidR="005E235B" w:rsidRDefault="005E235B" w:rsidP="005E235B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Magnetic contact: “door open” or “door closed” status display</w:t>
      </w:r>
    </w:p>
    <w:p w14:paraId="2A1F7DB4" w14:textId="77777777" w:rsidR="005E235B" w:rsidRDefault="005E235B" w:rsidP="005E235B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Lock-bolt contact: “locked” or “unlocked” status display</w:t>
      </w:r>
    </w:p>
    <w:p w14:paraId="663ADE0C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2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heating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(heating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cable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frame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and/or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surface), </w:t>
      </w:r>
      <w:r>
        <w:rPr>
          <w:color w:val="231F20"/>
        </w:rPr>
        <w:t>without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temperature sensor, without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controls</w:t>
      </w:r>
    </w:p>
    <w:p w14:paraId="7B6551F7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2"/>
        </w:rPr>
        <w:t>➤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Lock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two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side-by-side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profile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cylinders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(that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can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be </w:t>
      </w:r>
      <w:r>
        <w:rPr>
          <w:color w:val="231F20"/>
        </w:rPr>
        <w:t>opened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independently)</w:t>
      </w:r>
    </w:p>
    <w:p w14:paraId="7906683D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Block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insulation</w:t>
      </w:r>
    </w:p>
    <w:p w14:paraId="05D9E194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2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  <w:spacing w:val="-2"/>
        </w:rPr>
        <w:t>Potential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equalisation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frame</w:t>
      </w:r>
    </w:p>
    <w:p w14:paraId="12AF9028" w14:textId="77777777" w:rsidR="00273C69" w:rsidRDefault="00A243F7" w:rsidP="00F469C8">
      <w:pPr>
        <w:pStyle w:val="Textkrper"/>
        <w:spacing w:after="120" w:line="276" w:lineRule="auto"/>
        <w:ind w:right="654"/>
      </w:pPr>
      <w:r>
        <w:rPr>
          <w:color w:val="231F20"/>
          <w:spacing w:val="-2"/>
        </w:rPr>
        <w:t>➤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Steel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sheet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finish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exterior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installations </w:t>
      </w:r>
      <w:r>
        <w:rPr>
          <w:color w:val="231F20"/>
        </w:rPr>
        <w:t>exposed to sunlight</w:t>
      </w:r>
    </w:p>
    <w:p w14:paraId="6BE35E0C" w14:textId="77777777" w:rsidR="00F469C8" w:rsidRDefault="00F469C8" w:rsidP="00F469C8">
      <w:pPr>
        <w:spacing w:after="120" w:line="276" w:lineRule="auto"/>
        <w:ind w:right="654"/>
        <w:rPr>
          <w:b/>
          <w:color w:val="231F20"/>
          <w:spacing w:val="-2"/>
          <w:sz w:val="17"/>
          <w:u w:val="single" w:color="231F20"/>
        </w:rPr>
      </w:pPr>
    </w:p>
    <w:p w14:paraId="743A1A81" w14:textId="35E52AC3" w:rsidR="00273C69" w:rsidRDefault="00A243F7" w:rsidP="00F469C8">
      <w:pPr>
        <w:spacing w:after="120" w:line="276" w:lineRule="auto"/>
        <w:ind w:right="654"/>
        <w:rPr>
          <w:b/>
          <w:sz w:val="17"/>
        </w:rPr>
      </w:pPr>
      <w:r>
        <w:rPr>
          <w:b/>
          <w:color w:val="231F20"/>
          <w:spacing w:val="-2"/>
          <w:sz w:val="17"/>
          <w:u w:val="single" w:color="231F20"/>
        </w:rPr>
        <w:t>Note:</w:t>
      </w:r>
    </w:p>
    <w:p w14:paraId="11B4A7C1" w14:textId="33A6502F" w:rsidR="00273C69" w:rsidRDefault="00A243F7" w:rsidP="00F469C8">
      <w:pPr>
        <w:pStyle w:val="berschrift2"/>
        <w:spacing w:before="0" w:after="120" w:line="276" w:lineRule="auto"/>
        <w:ind w:left="0" w:right="654"/>
        <w:rPr>
          <w:sz w:val="20"/>
        </w:rPr>
      </w:pPr>
      <w:r>
        <w:rPr>
          <w:color w:val="231F20"/>
        </w:rPr>
        <w:t>If the door is exposed to sunlight, its operability may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affected.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case,</w:t>
      </w:r>
      <w:r>
        <w:rPr>
          <w:color w:val="231F20"/>
          <w:spacing w:val="-11"/>
        </w:rPr>
        <w:t xml:space="preserve"> </w:t>
      </w:r>
      <w:r w:rsidR="00F469C8">
        <w:rPr>
          <w:color w:val="231F20"/>
          <w:spacing w:val="-11"/>
        </w:rPr>
        <w:br/>
      </w:r>
      <w:r>
        <w:rPr>
          <w:color w:val="231F20"/>
        </w:rPr>
        <w:t>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recommended 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equip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wood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panelling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 steel sheet.</w:t>
      </w:r>
    </w:p>
    <w:sectPr w:rsidR="00273C69" w:rsidSect="00F469C8">
      <w:footerReference w:type="default" r:id="rId10"/>
      <w:type w:val="continuous"/>
      <w:pgSz w:w="11910" w:h="16840"/>
      <w:pgMar w:top="1480" w:right="980" w:bottom="1560" w:left="920" w:header="0" w:footer="1367" w:gutter="0"/>
      <w:cols w:space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0AD91" w14:textId="77777777" w:rsidR="00783B20" w:rsidRDefault="00783B20">
      <w:r>
        <w:separator/>
      </w:r>
    </w:p>
  </w:endnote>
  <w:endnote w:type="continuationSeparator" w:id="0">
    <w:p w14:paraId="03352417" w14:textId="77777777" w:rsidR="00783B20" w:rsidRDefault="0078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EEEDA" w14:textId="06ED306B" w:rsidR="00273C69" w:rsidRDefault="00273C69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5B96B" w14:textId="77777777" w:rsidR="00783B20" w:rsidRDefault="00783B20">
      <w:r>
        <w:separator/>
      </w:r>
    </w:p>
  </w:footnote>
  <w:footnote w:type="continuationSeparator" w:id="0">
    <w:p w14:paraId="3D8FACE6" w14:textId="77777777" w:rsidR="00783B20" w:rsidRDefault="00783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3C69"/>
    <w:rsid w:val="00273C69"/>
    <w:rsid w:val="004F111D"/>
    <w:rsid w:val="005E235B"/>
    <w:rsid w:val="00783B20"/>
    <w:rsid w:val="00A243F7"/>
    <w:rsid w:val="00CB559D"/>
    <w:rsid w:val="00F469C8"/>
    <w:rsid w:val="00F7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C2415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69"/>
      <w:ind w:left="100"/>
      <w:outlineLvl w:val="1"/>
    </w:pPr>
    <w:rPr>
      <w:b/>
      <w:bCs/>
      <w:sz w:val="18"/>
      <w:szCs w:val="18"/>
    </w:rPr>
  </w:style>
  <w:style w:type="paragraph" w:styleId="berschrift3">
    <w:name w:val="heading 3"/>
    <w:basedOn w:val="Standard"/>
    <w:uiPriority w:val="9"/>
    <w:unhideWhenUsed/>
    <w:qFormat/>
    <w:pPr>
      <w:spacing w:before="79"/>
      <w:ind w:left="100"/>
      <w:outlineLvl w:val="2"/>
    </w:pPr>
    <w:rPr>
      <w:b/>
      <w:bCs/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F469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69C8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F469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69C8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0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TT2.1RC4</TermName>
          <TermId xmlns="http://schemas.microsoft.com/office/infopath/2007/PartnerControls">377af3a5-94cf-4592-9339-3fb2390b0573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4</Value>
      <Value>23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D11DB7D3-6D15-4530-8546-86BE268A22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F4E7B7-E789-44A3-B448-6112E6F4B1B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91B8C57-3C9D-4C58-9E33-B278F672E226}"/>
</file>

<file path=customXml/itemProps4.xml><?xml version="1.0" encoding="utf-8"?>
<ds:datastoreItem xmlns:ds="http://schemas.openxmlformats.org/officeDocument/2006/customXml" ds:itemID="{0857AA1A-B555-4EEE-A6FD-C1D9743D9C88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fd49ef69-0777-4e6d-8899-3bde96da5aa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TT2.1 RC4</dc:title>
  <cp:lastModifiedBy>Bayerschmidt, Bianca</cp:lastModifiedBy>
  <cp:revision>6</cp:revision>
  <dcterms:created xsi:type="dcterms:W3CDTF">2023-05-17T11:25:00Z</dcterms:created>
  <dcterms:modified xsi:type="dcterms:W3CDTF">2024-06-10T06:30:00Z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23;#TT2.1RC4|377af3a5-94cf-4592-9339-3fb2390b0573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